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F19" w:rsidRPr="0063406D" w:rsidRDefault="00BC6F19" w:rsidP="00BC6F19">
      <w:pPr>
        <w:jc w:val="center"/>
        <w:rPr>
          <w:rFonts w:asciiTheme="minorHAnsi" w:hAnsiTheme="minorHAnsi" w:cs="Arial"/>
          <w:b/>
          <w:sz w:val="44"/>
          <w:szCs w:val="44"/>
        </w:rPr>
      </w:pPr>
      <w:r w:rsidRPr="0063406D">
        <w:rPr>
          <w:rFonts w:asciiTheme="minorHAnsi" w:hAnsiTheme="minorHAnsi" w:cs="Arial"/>
          <w:b/>
          <w:sz w:val="44"/>
          <w:szCs w:val="44"/>
        </w:rPr>
        <w:t>Earth &amp; Environmental Science</w:t>
      </w:r>
    </w:p>
    <w:p w:rsidR="00BC6F19" w:rsidRPr="0063406D" w:rsidRDefault="00BC6F19" w:rsidP="00BC6F19">
      <w:pPr>
        <w:jc w:val="center"/>
        <w:rPr>
          <w:rFonts w:asciiTheme="minorHAnsi" w:hAnsiTheme="minorHAnsi" w:cs="Arial"/>
          <w:b/>
        </w:rPr>
      </w:pPr>
      <w:r w:rsidRPr="0063406D">
        <w:rPr>
          <w:rFonts w:asciiTheme="minorHAnsi" w:hAnsiTheme="minorHAnsi" w:cs="Arial"/>
          <w:b/>
        </w:rPr>
        <w:t>Jonathan Skidmore, Room B103</w:t>
      </w:r>
    </w:p>
    <w:p w:rsidR="00BC6F19" w:rsidRPr="00902E6D" w:rsidRDefault="00BC6F19" w:rsidP="00BC6F19">
      <w:pPr>
        <w:jc w:val="center"/>
        <w:rPr>
          <w:rFonts w:asciiTheme="minorHAnsi" w:hAnsiTheme="minorHAnsi" w:cs="Arial"/>
        </w:rPr>
      </w:pPr>
      <w:hyperlink r:id="rId6" w:history="1">
        <w:r w:rsidRPr="00902E6D">
          <w:rPr>
            <w:rStyle w:val="Hyperlink"/>
            <w:rFonts w:asciiTheme="minorHAnsi" w:hAnsiTheme="minorHAnsi" w:cs="Arial"/>
          </w:rPr>
          <w:t>jonathanb.skidmore@cms.k12.nc.us</w:t>
        </w:r>
      </w:hyperlink>
    </w:p>
    <w:p w:rsidR="00BC6F19" w:rsidRPr="00902E6D" w:rsidRDefault="00BC6F19" w:rsidP="00BC6F19">
      <w:pPr>
        <w:jc w:val="center"/>
        <w:rPr>
          <w:rFonts w:asciiTheme="minorHAnsi" w:hAnsiTheme="minorHAnsi" w:cs="Arial"/>
        </w:rPr>
      </w:pPr>
      <w:hyperlink r:id="rId7" w:history="1">
        <w:r w:rsidRPr="00902E6D">
          <w:rPr>
            <w:rStyle w:val="Hyperlink"/>
            <w:rFonts w:asciiTheme="minorHAnsi" w:hAnsiTheme="minorHAnsi" w:cs="Arial"/>
          </w:rPr>
          <w:t>http://www.mrskidmoreak.weebly.com</w:t>
        </w:r>
      </w:hyperlink>
    </w:p>
    <w:p w:rsidR="00BC6F19" w:rsidRPr="00902E6D" w:rsidRDefault="00BC6F19" w:rsidP="00BC6F19">
      <w:pPr>
        <w:jc w:val="center"/>
        <w:rPr>
          <w:rFonts w:asciiTheme="minorHAnsi" w:hAnsiTheme="minorHAnsi" w:cs="Arial"/>
        </w:rPr>
      </w:pPr>
    </w:p>
    <w:p w:rsidR="00BC6F19" w:rsidRPr="00902E6D" w:rsidRDefault="00BC6F19" w:rsidP="00BC6F19">
      <w:pPr>
        <w:pStyle w:val="ListParagraph"/>
        <w:ind w:left="1080"/>
        <w:rPr>
          <w:rFonts w:asciiTheme="minorHAnsi" w:hAnsiTheme="minorHAnsi"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1547"/>
        <w:gridCol w:w="1547"/>
        <w:gridCol w:w="1547"/>
        <w:gridCol w:w="1547"/>
        <w:gridCol w:w="1547"/>
      </w:tblGrid>
      <w:tr w:rsidR="00BC6F19" w:rsidRPr="00902E6D" w:rsidTr="00FA6B59">
        <w:tc>
          <w:tcPr>
            <w:tcW w:w="2335" w:type="dxa"/>
          </w:tcPr>
          <w:p w:rsidR="00BC6F19" w:rsidRPr="00902E6D" w:rsidRDefault="00BC6F19" w:rsidP="00FA6B59">
            <w:pPr>
              <w:rPr>
                <w:rFonts w:asciiTheme="minorHAnsi" w:hAnsiTheme="minorHAnsi" w:cs="Arial"/>
                <w:b/>
              </w:rPr>
            </w:pPr>
            <w:r w:rsidRPr="00902E6D">
              <w:rPr>
                <w:rFonts w:asciiTheme="minorHAnsi" w:hAnsiTheme="minorHAnsi" w:cs="Arial"/>
                <w:b/>
              </w:rPr>
              <w:t xml:space="preserve">Course description: </w:t>
            </w:r>
          </w:p>
        </w:tc>
        <w:tc>
          <w:tcPr>
            <w:tcW w:w="7735" w:type="dxa"/>
            <w:gridSpan w:val="5"/>
          </w:tcPr>
          <w:p w:rsidR="00BC6F19" w:rsidRDefault="00BC6F19" w:rsidP="00FA6B59">
            <w:pPr>
              <w:rPr>
                <w:rFonts w:asciiTheme="minorHAnsi" w:hAnsiTheme="minorHAnsi" w:cs="Arial"/>
              </w:rPr>
            </w:pPr>
            <w:r w:rsidRPr="00902E6D">
              <w:rPr>
                <w:rFonts w:asciiTheme="minorHAnsi" w:hAnsiTheme="minorHAnsi" w:cs="Arial"/>
              </w:rPr>
              <w:t xml:space="preserve">This is a required science class for all high school students. We will study the earth as well as our impact on it. In this course, more emphasis is placed on the mastery of abstract concepts and the processes expected of college science students. This should be a challenging course that will further prepare you for studying science. </w:t>
            </w:r>
          </w:p>
          <w:p w:rsidR="00BC6F19" w:rsidRPr="00902E6D" w:rsidRDefault="00BC6F19" w:rsidP="00FA6B59">
            <w:pPr>
              <w:rPr>
                <w:rFonts w:asciiTheme="minorHAnsi" w:hAnsiTheme="minorHAnsi" w:cs="Arial"/>
              </w:rPr>
            </w:pPr>
          </w:p>
        </w:tc>
      </w:tr>
      <w:tr w:rsidR="00BC6F19" w:rsidRPr="00902E6D" w:rsidTr="00FA6B59">
        <w:tc>
          <w:tcPr>
            <w:tcW w:w="2335" w:type="dxa"/>
          </w:tcPr>
          <w:p w:rsidR="00BC6F19" w:rsidRPr="00902E6D" w:rsidRDefault="00BC6F19" w:rsidP="00FA6B59">
            <w:pPr>
              <w:rPr>
                <w:rFonts w:asciiTheme="minorHAnsi" w:hAnsiTheme="minorHAnsi" w:cs="Arial"/>
                <w:b/>
              </w:rPr>
            </w:pPr>
            <w:r>
              <w:rPr>
                <w:rFonts w:asciiTheme="minorHAnsi" w:hAnsiTheme="minorHAnsi" w:cs="Arial"/>
                <w:b/>
              </w:rPr>
              <w:t xml:space="preserve">Expectations: </w:t>
            </w:r>
          </w:p>
        </w:tc>
        <w:tc>
          <w:tcPr>
            <w:tcW w:w="7735" w:type="dxa"/>
            <w:gridSpan w:val="5"/>
          </w:tcPr>
          <w:p w:rsidR="00BC6F19" w:rsidRDefault="00623463" w:rsidP="00BC6F19">
            <w:pPr>
              <w:pStyle w:val="ListParagraph"/>
              <w:numPr>
                <w:ilvl w:val="0"/>
                <w:numId w:val="2"/>
              </w:numPr>
              <w:rPr>
                <w:rFonts w:asciiTheme="minorHAnsi" w:hAnsiTheme="minorHAnsi" w:cs="Arial"/>
              </w:rPr>
            </w:pPr>
            <w:r>
              <w:rPr>
                <w:rFonts w:asciiTheme="minorHAnsi" w:hAnsiTheme="minorHAnsi" w:cs="Arial"/>
              </w:rPr>
              <w:t xml:space="preserve">Come to class </w:t>
            </w:r>
            <w:r w:rsidRPr="00623463">
              <w:rPr>
                <w:rFonts w:asciiTheme="minorHAnsi" w:hAnsiTheme="minorHAnsi" w:cs="Arial"/>
                <w:b/>
              </w:rPr>
              <w:t>prepared</w:t>
            </w:r>
            <w:r>
              <w:rPr>
                <w:rFonts w:asciiTheme="minorHAnsi" w:hAnsiTheme="minorHAnsi" w:cs="Arial"/>
              </w:rPr>
              <w:t xml:space="preserve"> and ready to learn </w:t>
            </w:r>
          </w:p>
          <w:p w:rsidR="00623463" w:rsidRPr="00902E6D" w:rsidRDefault="00623463" w:rsidP="00BC6F19">
            <w:pPr>
              <w:pStyle w:val="ListParagraph"/>
              <w:numPr>
                <w:ilvl w:val="0"/>
                <w:numId w:val="2"/>
              </w:numPr>
              <w:rPr>
                <w:rFonts w:asciiTheme="minorHAnsi" w:hAnsiTheme="minorHAnsi" w:cs="Arial"/>
              </w:rPr>
            </w:pPr>
            <w:r>
              <w:rPr>
                <w:rFonts w:asciiTheme="minorHAnsi" w:hAnsiTheme="minorHAnsi" w:cs="Arial"/>
              </w:rPr>
              <w:t>Check schedule daily for updates and due dates</w:t>
            </w:r>
          </w:p>
          <w:p w:rsidR="00623463" w:rsidRDefault="00623463" w:rsidP="00BC6F19">
            <w:pPr>
              <w:pStyle w:val="ListParagraph"/>
              <w:numPr>
                <w:ilvl w:val="0"/>
                <w:numId w:val="2"/>
              </w:numPr>
              <w:rPr>
                <w:rFonts w:asciiTheme="minorHAnsi" w:hAnsiTheme="minorHAnsi" w:cs="Arial"/>
              </w:rPr>
            </w:pPr>
            <w:r>
              <w:rPr>
                <w:rFonts w:asciiTheme="minorHAnsi" w:hAnsiTheme="minorHAnsi" w:cs="Arial"/>
              </w:rPr>
              <w:t xml:space="preserve">Be willing to complete </w:t>
            </w:r>
            <w:r w:rsidR="00BC6F19" w:rsidRPr="00902E6D">
              <w:rPr>
                <w:rFonts w:asciiTheme="minorHAnsi" w:hAnsiTheme="minorHAnsi" w:cs="Arial"/>
              </w:rPr>
              <w:t>independent</w:t>
            </w:r>
            <w:r>
              <w:rPr>
                <w:rFonts w:asciiTheme="minorHAnsi" w:hAnsiTheme="minorHAnsi" w:cs="Arial"/>
              </w:rPr>
              <w:t xml:space="preserve"> &amp;</w:t>
            </w:r>
            <w:r w:rsidR="00BC6F19" w:rsidRPr="00902E6D">
              <w:rPr>
                <w:rFonts w:asciiTheme="minorHAnsi" w:hAnsiTheme="minorHAnsi" w:cs="Arial"/>
              </w:rPr>
              <w:t xml:space="preserve"> in-dept</w:t>
            </w:r>
            <w:r>
              <w:rPr>
                <w:rFonts w:asciiTheme="minorHAnsi" w:hAnsiTheme="minorHAnsi" w:cs="Arial"/>
              </w:rPr>
              <w:t>h scientific investigations</w:t>
            </w:r>
          </w:p>
          <w:p w:rsidR="00623463" w:rsidRDefault="00623463" w:rsidP="00BC6F19">
            <w:pPr>
              <w:pStyle w:val="ListParagraph"/>
              <w:numPr>
                <w:ilvl w:val="0"/>
                <w:numId w:val="2"/>
              </w:numPr>
              <w:rPr>
                <w:rFonts w:asciiTheme="minorHAnsi" w:hAnsiTheme="minorHAnsi" w:cs="Arial"/>
              </w:rPr>
            </w:pPr>
            <w:r>
              <w:rPr>
                <w:rFonts w:asciiTheme="minorHAnsi" w:hAnsiTheme="minorHAnsi" w:cs="Arial"/>
              </w:rPr>
              <w:t xml:space="preserve">Communicate in class using scientific vocabulary </w:t>
            </w:r>
          </w:p>
          <w:p w:rsidR="00BC6F19" w:rsidRPr="00902E6D" w:rsidRDefault="00623463" w:rsidP="00BC6F19">
            <w:pPr>
              <w:pStyle w:val="ListParagraph"/>
              <w:numPr>
                <w:ilvl w:val="0"/>
                <w:numId w:val="2"/>
              </w:numPr>
              <w:rPr>
                <w:rFonts w:asciiTheme="minorHAnsi" w:hAnsiTheme="minorHAnsi" w:cs="Arial"/>
              </w:rPr>
            </w:pPr>
            <w:r>
              <w:rPr>
                <w:rFonts w:asciiTheme="minorHAnsi" w:hAnsiTheme="minorHAnsi" w:cs="Arial"/>
              </w:rPr>
              <w:t>Work in groups and thoroughly get to know your pupils</w:t>
            </w:r>
          </w:p>
          <w:p w:rsidR="00BC6F19" w:rsidRPr="00902E6D" w:rsidRDefault="00BC6F19" w:rsidP="00623463">
            <w:pPr>
              <w:pStyle w:val="ListParagraph"/>
              <w:ind w:left="1080"/>
              <w:rPr>
                <w:rFonts w:asciiTheme="minorHAnsi" w:hAnsiTheme="minorHAnsi" w:cs="Arial"/>
              </w:rPr>
            </w:pPr>
          </w:p>
        </w:tc>
      </w:tr>
      <w:tr w:rsidR="00BC6F19" w:rsidRPr="00902E6D" w:rsidTr="00FA6B59">
        <w:tc>
          <w:tcPr>
            <w:tcW w:w="2335" w:type="dxa"/>
          </w:tcPr>
          <w:p w:rsidR="00BC6F19" w:rsidRPr="00902E6D" w:rsidRDefault="00BC6F19" w:rsidP="00FA6B59">
            <w:pPr>
              <w:rPr>
                <w:rFonts w:asciiTheme="minorHAnsi" w:hAnsiTheme="minorHAnsi" w:cs="Arial"/>
                <w:b/>
              </w:rPr>
            </w:pPr>
            <w:r w:rsidRPr="00902E6D">
              <w:rPr>
                <w:rFonts w:asciiTheme="minorHAnsi" w:hAnsiTheme="minorHAnsi" w:cs="Arial"/>
                <w:b/>
              </w:rPr>
              <w:t>Textbook:</w:t>
            </w:r>
          </w:p>
        </w:tc>
        <w:tc>
          <w:tcPr>
            <w:tcW w:w="7735" w:type="dxa"/>
            <w:gridSpan w:val="5"/>
          </w:tcPr>
          <w:p w:rsidR="00BC6F19" w:rsidRDefault="00BC6F19" w:rsidP="00FA6B59">
            <w:pPr>
              <w:rPr>
                <w:rFonts w:asciiTheme="minorHAnsi" w:hAnsiTheme="minorHAnsi" w:cs="Arial"/>
              </w:rPr>
            </w:pPr>
            <w:r w:rsidRPr="00902E6D">
              <w:rPr>
                <w:rFonts w:asciiTheme="minorHAnsi" w:hAnsiTheme="minorHAnsi" w:cs="Arial"/>
                <w:i/>
              </w:rPr>
              <w:t xml:space="preserve">Earth Science, </w:t>
            </w:r>
            <w:r w:rsidRPr="00902E6D">
              <w:rPr>
                <w:rFonts w:asciiTheme="minorHAnsi" w:hAnsiTheme="minorHAnsi" w:cs="Arial"/>
              </w:rPr>
              <w:t>Glencoe **new online textbook via ConnectEd**</w:t>
            </w:r>
          </w:p>
          <w:p w:rsidR="00BC6F19" w:rsidRPr="00902E6D" w:rsidRDefault="00BC6F19" w:rsidP="00FA6B59">
            <w:pPr>
              <w:rPr>
                <w:rFonts w:asciiTheme="minorHAnsi" w:hAnsiTheme="minorHAnsi" w:cs="Arial"/>
              </w:rPr>
            </w:pPr>
          </w:p>
        </w:tc>
      </w:tr>
      <w:tr w:rsidR="00BC6F19" w:rsidRPr="00902E6D" w:rsidTr="00FA6B59">
        <w:tc>
          <w:tcPr>
            <w:tcW w:w="2335" w:type="dxa"/>
          </w:tcPr>
          <w:p w:rsidR="00BC6F19" w:rsidRPr="00902E6D" w:rsidRDefault="00BC6F19" w:rsidP="00FA6B59">
            <w:pPr>
              <w:rPr>
                <w:rFonts w:asciiTheme="minorHAnsi" w:hAnsiTheme="minorHAnsi" w:cs="Arial"/>
                <w:b/>
              </w:rPr>
            </w:pPr>
            <w:r w:rsidRPr="00902E6D">
              <w:rPr>
                <w:rFonts w:asciiTheme="minorHAnsi" w:hAnsiTheme="minorHAnsi" w:cs="Arial"/>
                <w:b/>
              </w:rPr>
              <w:t xml:space="preserve">Required Materials: </w:t>
            </w:r>
          </w:p>
        </w:tc>
        <w:tc>
          <w:tcPr>
            <w:tcW w:w="7735" w:type="dxa"/>
            <w:gridSpan w:val="5"/>
          </w:tcPr>
          <w:p w:rsidR="00BC6F19" w:rsidRPr="00902E6D" w:rsidRDefault="00BC6F19" w:rsidP="00BC6F19">
            <w:pPr>
              <w:pStyle w:val="ListParagraph"/>
              <w:numPr>
                <w:ilvl w:val="0"/>
                <w:numId w:val="3"/>
              </w:numPr>
              <w:rPr>
                <w:rFonts w:asciiTheme="minorHAnsi" w:hAnsiTheme="minorHAnsi" w:cs="Arial"/>
              </w:rPr>
            </w:pPr>
            <w:r w:rsidRPr="00902E6D">
              <w:rPr>
                <w:rFonts w:asciiTheme="minorHAnsi" w:hAnsiTheme="minorHAnsi" w:cs="Arial"/>
              </w:rPr>
              <w:t xml:space="preserve">3 ringed-binder </w:t>
            </w:r>
          </w:p>
          <w:p w:rsidR="00BC6F19" w:rsidRPr="00902E6D" w:rsidRDefault="00BC6F19" w:rsidP="00BC6F19">
            <w:pPr>
              <w:pStyle w:val="ListParagraph"/>
              <w:numPr>
                <w:ilvl w:val="0"/>
                <w:numId w:val="3"/>
              </w:numPr>
              <w:rPr>
                <w:rFonts w:asciiTheme="minorHAnsi" w:hAnsiTheme="minorHAnsi" w:cs="Arial"/>
              </w:rPr>
            </w:pPr>
            <w:r w:rsidRPr="00902E6D">
              <w:rPr>
                <w:rFonts w:asciiTheme="minorHAnsi" w:hAnsiTheme="minorHAnsi" w:cs="Arial"/>
              </w:rPr>
              <w:t>4 tab dividers (notes, classwork, lab work, and tests/quizzes)</w:t>
            </w:r>
          </w:p>
          <w:p w:rsidR="00BC6F19" w:rsidRPr="00D57145" w:rsidRDefault="00BC6F19" w:rsidP="00BC6F19">
            <w:pPr>
              <w:pStyle w:val="ListParagraph"/>
              <w:numPr>
                <w:ilvl w:val="0"/>
                <w:numId w:val="3"/>
              </w:numPr>
              <w:rPr>
                <w:rFonts w:asciiTheme="minorHAnsi" w:hAnsiTheme="minorHAnsi" w:cs="Arial"/>
              </w:rPr>
            </w:pPr>
            <w:r w:rsidRPr="00902E6D">
              <w:rPr>
                <w:rFonts w:asciiTheme="minorHAnsi" w:hAnsiTheme="minorHAnsi" w:cs="Arial"/>
              </w:rPr>
              <w:t xml:space="preserve">1 composition notebook </w:t>
            </w:r>
            <w:r w:rsidRPr="00902E6D">
              <w:rPr>
                <w:rFonts w:asciiTheme="minorHAnsi" w:hAnsiTheme="minorHAnsi" w:cs="Arial"/>
                <w:b/>
              </w:rPr>
              <w:t>(Have by 9/4!)</w:t>
            </w:r>
          </w:p>
          <w:p w:rsidR="00BC6F19" w:rsidRPr="00902E6D" w:rsidRDefault="00BC6F19" w:rsidP="00FA6B59">
            <w:pPr>
              <w:pStyle w:val="ListParagraph"/>
              <w:rPr>
                <w:rFonts w:asciiTheme="minorHAnsi" w:hAnsiTheme="minorHAnsi" w:cs="Arial"/>
              </w:rPr>
            </w:pPr>
          </w:p>
        </w:tc>
      </w:tr>
      <w:tr w:rsidR="00BC6F19" w:rsidRPr="00902E6D" w:rsidTr="00FA6B59">
        <w:tc>
          <w:tcPr>
            <w:tcW w:w="2335" w:type="dxa"/>
          </w:tcPr>
          <w:p w:rsidR="00BC6F19" w:rsidRPr="00902E6D" w:rsidRDefault="00BC6F19" w:rsidP="00FA6B59">
            <w:pPr>
              <w:rPr>
                <w:rFonts w:asciiTheme="minorHAnsi" w:hAnsiTheme="minorHAnsi" w:cs="Arial"/>
                <w:b/>
              </w:rPr>
            </w:pPr>
            <w:r w:rsidRPr="00902E6D">
              <w:rPr>
                <w:rFonts w:asciiTheme="minorHAnsi" w:hAnsiTheme="minorHAnsi" w:cs="Arial"/>
                <w:b/>
              </w:rPr>
              <w:t xml:space="preserve">Donation Items: </w:t>
            </w:r>
          </w:p>
        </w:tc>
        <w:tc>
          <w:tcPr>
            <w:tcW w:w="7735" w:type="dxa"/>
            <w:gridSpan w:val="5"/>
          </w:tcPr>
          <w:p w:rsidR="00BC6F19" w:rsidRDefault="00BC6F19" w:rsidP="00FA6B59">
            <w:pPr>
              <w:rPr>
                <w:rFonts w:asciiTheme="minorHAnsi" w:hAnsiTheme="minorHAnsi" w:cs="Arial"/>
              </w:rPr>
            </w:pPr>
            <w:r w:rsidRPr="00902E6D">
              <w:rPr>
                <w:rFonts w:asciiTheme="minorHAnsi" w:hAnsiTheme="minorHAnsi" w:cs="Arial"/>
              </w:rPr>
              <w:t>We can always use more printer paper, Clorox wipes, pencils, and mate</w:t>
            </w:r>
            <w:r w:rsidR="00623463">
              <w:rPr>
                <w:rFonts w:asciiTheme="minorHAnsi" w:hAnsiTheme="minorHAnsi" w:cs="Arial"/>
              </w:rPr>
              <w:t>rials for lab (If a specific item is needed for an experiment, students will be notified before</w:t>
            </w:r>
            <w:r w:rsidRPr="00902E6D">
              <w:rPr>
                <w:rFonts w:asciiTheme="minorHAnsi" w:hAnsiTheme="minorHAnsi" w:cs="Arial"/>
              </w:rPr>
              <w:t xml:space="preserve">) </w:t>
            </w:r>
          </w:p>
          <w:p w:rsidR="00BC6F19" w:rsidRPr="00902E6D" w:rsidRDefault="00BC6F19" w:rsidP="00FA6B59">
            <w:pPr>
              <w:rPr>
                <w:rFonts w:asciiTheme="minorHAnsi" w:hAnsiTheme="minorHAnsi" w:cs="Arial"/>
              </w:rPr>
            </w:pPr>
          </w:p>
        </w:tc>
      </w:tr>
      <w:tr w:rsidR="00BC6F19" w:rsidRPr="00902E6D" w:rsidTr="00FA6B59">
        <w:tc>
          <w:tcPr>
            <w:tcW w:w="2335" w:type="dxa"/>
          </w:tcPr>
          <w:p w:rsidR="00BC6F19" w:rsidRPr="00D57145" w:rsidRDefault="00BC6F19" w:rsidP="00FA6B59">
            <w:pPr>
              <w:rPr>
                <w:rFonts w:asciiTheme="minorHAnsi" w:hAnsiTheme="minorHAnsi" w:cs="Arial"/>
              </w:rPr>
            </w:pPr>
            <w:r w:rsidRPr="00902E6D">
              <w:rPr>
                <w:rFonts w:asciiTheme="minorHAnsi" w:hAnsiTheme="minorHAnsi" w:cs="Arial"/>
                <w:b/>
              </w:rPr>
              <w:t>Test Timeline:</w:t>
            </w:r>
            <w:r>
              <w:rPr>
                <w:rFonts w:asciiTheme="minorHAnsi" w:hAnsiTheme="minorHAnsi" w:cs="Arial"/>
                <w:b/>
              </w:rPr>
              <w:t xml:space="preserve"> </w:t>
            </w:r>
            <w:r w:rsidRPr="00D57145">
              <w:rPr>
                <w:rFonts w:asciiTheme="minorHAnsi" w:hAnsiTheme="minorHAnsi" w:cs="Arial"/>
              </w:rPr>
              <w:t>**</w:t>
            </w:r>
            <w:r>
              <w:rPr>
                <w:rFonts w:asciiTheme="minorHAnsi" w:hAnsiTheme="minorHAnsi" w:cs="Arial"/>
              </w:rPr>
              <w:t>Dates are subject to change**</w:t>
            </w:r>
          </w:p>
        </w:tc>
        <w:tc>
          <w:tcPr>
            <w:tcW w:w="7735" w:type="dxa"/>
            <w:gridSpan w:val="5"/>
          </w:tcPr>
          <w:p w:rsidR="00BC6F19" w:rsidRPr="00902E6D" w:rsidRDefault="00BC6F19" w:rsidP="00FA6B59">
            <w:pPr>
              <w:rPr>
                <w:rFonts w:asciiTheme="minorHAnsi" w:hAnsiTheme="minorHAnsi" w:cs="Arial"/>
              </w:rPr>
            </w:pPr>
            <w:r w:rsidRPr="00902E6D">
              <w:rPr>
                <w:rFonts w:asciiTheme="minorHAnsi" w:hAnsiTheme="minorHAnsi" w:cs="Arial"/>
              </w:rPr>
              <w:t>Scientific Method….</w:t>
            </w:r>
            <w:r w:rsidRPr="00902E6D">
              <w:rPr>
                <w:rFonts w:asciiTheme="minorHAnsi" w:hAnsiTheme="minorHAnsi" w:cs="Arial"/>
                <w:b/>
              </w:rPr>
              <w:t>Sept. 7</w:t>
            </w:r>
          </w:p>
          <w:p w:rsidR="00BC6F19" w:rsidRPr="00902E6D" w:rsidRDefault="00BC6F19" w:rsidP="00FA6B59">
            <w:pPr>
              <w:rPr>
                <w:rFonts w:asciiTheme="minorHAnsi" w:hAnsiTheme="minorHAnsi" w:cs="Arial"/>
              </w:rPr>
            </w:pPr>
            <w:r w:rsidRPr="00902E6D">
              <w:rPr>
                <w:rFonts w:asciiTheme="minorHAnsi" w:hAnsiTheme="minorHAnsi" w:cs="Arial"/>
              </w:rPr>
              <w:t>Astronomy….</w:t>
            </w:r>
            <w:r w:rsidRPr="00902E6D">
              <w:rPr>
                <w:rFonts w:asciiTheme="minorHAnsi" w:hAnsiTheme="minorHAnsi" w:cs="Arial"/>
                <w:b/>
              </w:rPr>
              <w:t>Sept. 21</w:t>
            </w:r>
          </w:p>
          <w:p w:rsidR="00BC6F19" w:rsidRPr="00902E6D" w:rsidRDefault="00BC6F19" w:rsidP="00FA6B59">
            <w:pPr>
              <w:rPr>
                <w:rFonts w:asciiTheme="minorHAnsi" w:hAnsiTheme="minorHAnsi" w:cs="Arial"/>
              </w:rPr>
            </w:pPr>
            <w:r w:rsidRPr="00902E6D">
              <w:rPr>
                <w:rFonts w:asciiTheme="minorHAnsi" w:hAnsiTheme="minorHAnsi" w:cs="Arial"/>
              </w:rPr>
              <w:t>Plate Tectonics….</w:t>
            </w:r>
            <w:r w:rsidRPr="00902E6D">
              <w:rPr>
                <w:rFonts w:asciiTheme="minorHAnsi" w:hAnsiTheme="minorHAnsi" w:cs="Arial"/>
                <w:b/>
              </w:rPr>
              <w:t>Oct. 5</w:t>
            </w:r>
          </w:p>
          <w:p w:rsidR="00BC6F19" w:rsidRPr="00902E6D" w:rsidRDefault="00BC6F19" w:rsidP="00FA6B59">
            <w:pPr>
              <w:rPr>
                <w:rFonts w:asciiTheme="minorHAnsi" w:hAnsiTheme="minorHAnsi" w:cs="Arial"/>
              </w:rPr>
            </w:pPr>
            <w:r w:rsidRPr="00902E6D">
              <w:rPr>
                <w:rFonts w:asciiTheme="minorHAnsi" w:hAnsiTheme="minorHAnsi" w:cs="Arial"/>
              </w:rPr>
              <w:t>Soil….</w:t>
            </w:r>
            <w:r w:rsidRPr="00902E6D">
              <w:rPr>
                <w:rFonts w:asciiTheme="minorHAnsi" w:hAnsiTheme="minorHAnsi" w:cs="Arial"/>
                <w:b/>
              </w:rPr>
              <w:t>Oct. 16</w:t>
            </w:r>
          </w:p>
          <w:p w:rsidR="00BC6F19" w:rsidRPr="00902E6D" w:rsidRDefault="00BC6F19" w:rsidP="00FA6B59">
            <w:pPr>
              <w:rPr>
                <w:rFonts w:asciiTheme="minorHAnsi" w:hAnsiTheme="minorHAnsi" w:cs="Arial"/>
              </w:rPr>
            </w:pPr>
            <w:r w:rsidRPr="00902E6D">
              <w:rPr>
                <w:rFonts w:asciiTheme="minorHAnsi" w:hAnsiTheme="minorHAnsi" w:cs="Arial"/>
              </w:rPr>
              <w:t>Midterm Exam….</w:t>
            </w:r>
            <w:r w:rsidRPr="00902E6D">
              <w:rPr>
                <w:rFonts w:asciiTheme="minorHAnsi" w:hAnsiTheme="minorHAnsi" w:cs="Arial"/>
                <w:b/>
              </w:rPr>
              <w:t>Oct. 26, 29</w:t>
            </w:r>
          </w:p>
          <w:p w:rsidR="00BC6F19" w:rsidRPr="00902E6D" w:rsidRDefault="00BC6F19" w:rsidP="00FA6B59">
            <w:pPr>
              <w:rPr>
                <w:rFonts w:asciiTheme="minorHAnsi" w:hAnsiTheme="minorHAnsi" w:cs="Arial"/>
              </w:rPr>
            </w:pPr>
            <w:r w:rsidRPr="00902E6D">
              <w:rPr>
                <w:rFonts w:asciiTheme="minorHAnsi" w:hAnsiTheme="minorHAnsi" w:cs="Arial"/>
              </w:rPr>
              <w:t>Water….</w:t>
            </w:r>
            <w:r w:rsidRPr="00902E6D">
              <w:rPr>
                <w:rFonts w:asciiTheme="minorHAnsi" w:hAnsiTheme="minorHAnsi" w:cs="Arial"/>
                <w:b/>
              </w:rPr>
              <w:t>Nov. 2</w:t>
            </w:r>
          </w:p>
          <w:p w:rsidR="00BC6F19" w:rsidRPr="00902E6D" w:rsidRDefault="00BC6F19" w:rsidP="00FA6B59">
            <w:pPr>
              <w:rPr>
                <w:rFonts w:asciiTheme="minorHAnsi" w:hAnsiTheme="minorHAnsi" w:cs="Arial"/>
              </w:rPr>
            </w:pPr>
            <w:r w:rsidRPr="00902E6D">
              <w:rPr>
                <w:rFonts w:asciiTheme="minorHAnsi" w:hAnsiTheme="minorHAnsi" w:cs="Arial"/>
              </w:rPr>
              <w:t>Oceans &amp; Atmosphere….</w:t>
            </w:r>
            <w:r w:rsidRPr="00902E6D">
              <w:rPr>
                <w:rFonts w:asciiTheme="minorHAnsi" w:hAnsiTheme="minorHAnsi" w:cs="Arial"/>
                <w:b/>
              </w:rPr>
              <w:t>Nov. 16</w:t>
            </w:r>
          </w:p>
          <w:p w:rsidR="00BC6F19" w:rsidRPr="00902E6D" w:rsidRDefault="00BC6F19" w:rsidP="00FA6B59">
            <w:pPr>
              <w:rPr>
                <w:rFonts w:asciiTheme="minorHAnsi" w:hAnsiTheme="minorHAnsi" w:cs="Arial"/>
                <w:b/>
              </w:rPr>
            </w:pPr>
            <w:r w:rsidRPr="00902E6D">
              <w:rPr>
                <w:rFonts w:asciiTheme="minorHAnsi" w:hAnsiTheme="minorHAnsi" w:cs="Arial"/>
              </w:rPr>
              <w:t>Meteorology….</w:t>
            </w:r>
            <w:r w:rsidRPr="00902E6D">
              <w:rPr>
                <w:rFonts w:asciiTheme="minorHAnsi" w:hAnsiTheme="minorHAnsi" w:cs="Arial"/>
                <w:b/>
              </w:rPr>
              <w:t>Dec. 4</w:t>
            </w:r>
          </w:p>
          <w:p w:rsidR="00BC6F19" w:rsidRPr="00902E6D" w:rsidRDefault="00BC6F19" w:rsidP="00FA6B59">
            <w:pPr>
              <w:rPr>
                <w:rFonts w:asciiTheme="minorHAnsi" w:hAnsiTheme="minorHAnsi" w:cs="Arial"/>
              </w:rPr>
            </w:pPr>
            <w:r w:rsidRPr="00902E6D">
              <w:rPr>
                <w:rFonts w:asciiTheme="minorHAnsi" w:hAnsiTheme="minorHAnsi" w:cs="Arial"/>
              </w:rPr>
              <w:t>Climate….</w:t>
            </w:r>
            <w:r w:rsidRPr="00902E6D">
              <w:rPr>
                <w:rFonts w:asciiTheme="minorHAnsi" w:hAnsiTheme="minorHAnsi" w:cs="Arial"/>
                <w:b/>
              </w:rPr>
              <w:t>Dec. 14</w:t>
            </w:r>
          </w:p>
          <w:p w:rsidR="00BC6F19" w:rsidRPr="00902E6D" w:rsidRDefault="00BC6F19" w:rsidP="00FA6B59">
            <w:pPr>
              <w:rPr>
                <w:rFonts w:asciiTheme="minorHAnsi" w:hAnsiTheme="minorHAnsi" w:cs="Arial"/>
              </w:rPr>
            </w:pPr>
            <w:r w:rsidRPr="00902E6D">
              <w:rPr>
                <w:rFonts w:asciiTheme="minorHAnsi" w:hAnsiTheme="minorHAnsi" w:cs="Arial"/>
              </w:rPr>
              <w:t>Energy &amp; Resources….</w:t>
            </w:r>
            <w:r w:rsidRPr="00902E6D">
              <w:rPr>
                <w:rFonts w:asciiTheme="minorHAnsi" w:hAnsiTheme="minorHAnsi" w:cs="Arial"/>
                <w:b/>
              </w:rPr>
              <w:t>Jan. 8</w:t>
            </w:r>
          </w:p>
          <w:p w:rsidR="00BC6F19" w:rsidRDefault="00BC6F19" w:rsidP="00FA6B59">
            <w:pPr>
              <w:rPr>
                <w:rFonts w:asciiTheme="minorHAnsi" w:hAnsiTheme="minorHAnsi" w:cs="Arial"/>
                <w:b/>
              </w:rPr>
            </w:pPr>
            <w:r w:rsidRPr="00902E6D">
              <w:rPr>
                <w:rFonts w:asciiTheme="minorHAnsi" w:hAnsiTheme="minorHAnsi" w:cs="Arial"/>
              </w:rPr>
              <w:t>Final Exam….</w:t>
            </w:r>
            <w:r w:rsidRPr="00902E6D">
              <w:rPr>
                <w:rFonts w:asciiTheme="minorHAnsi" w:hAnsiTheme="minorHAnsi" w:cs="Arial"/>
                <w:b/>
              </w:rPr>
              <w:t>TBA</w:t>
            </w:r>
          </w:p>
          <w:p w:rsidR="00BC6F19" w:rsidRPr="00902E6D" w:rsidRDefault="00BC6F19" w:rsidP="00FA6B59">
            <w:pPr>
              <w:rPr>
                <w:rFonts w:asciiTheme="minorHAnsi" w:hAnsiTheme="minorHAnsi" w:cs="Arial"/>
              </w:rPr>
            </w:pPr>
          </w:p>
        </w:tc>
      </w:tr>
      <w:tr w:rsidR="00BC6F19" w:rsidRPr="00902E6D" w:rsidTr="00FA6B59">
        <w:tc>
          <w:tcPr>
            <w:tcW w:w="2335" w:type="dxa"/>
          </w:tcPr>
          <w:p w:rsidR="00BC6F19" w:rsidRPr="00902E6D" w:rsidRDefault="00BC6F19" w:rsidP="00FA6B59">
            <w:pPr>
              <w:rPr>
                <w:rFonts w:asciiTheme="minorHAnsi" w:hAnsiTheme="minorHAnsi" w:cs="Arial"/>
                <w:b/>
              </w:rPr>
            </w:pPr>
            <w:r w:rsidRPr="00902E6D">
              <w:rPr>
                <w:rFonts w:asciiTheme="minorHAnsi" w:hAnsiTheme="minorHAnsi" w:cs="Arial"/>
                <w:b/>
              </w:rPr>
              <w:t xml:space="preserve">Tests: </w:t>
            </w:r>
          </w:p>
        </w:tc>
        <w:tc>
          <w:tcPr>
            <w:tcW w:w="7735" w:type="dxa"/>
            <w:gridSpan w:val="5"/>
          </w:tcPr>
          <w:p w:rsidR="00BC6F19" w:rsidRPr="00623463" w:rsidRDefault="00BC6F19" w:rsidP="00623463">
            <w:pPr>
              <w:rPr>
                <w:rFonts w:asciiTheme="minorHAnsi" w:hAnsiTheme="minorHAnsi" w:cs="Arial"/>
              </w:rPr>
            </w:pPr>
            <w:r w:rsidRPr="00902E6D">
              <w:rPr>
                <w:rFonts w:asciiTheme="minorHAnsi" w:hAnsiTheme="minorHAnsi" w:cs="Arial"/>
              </w:rPr>
              <w:t xml:space="preserve">Tests will vary in format. All tests will be announced several days in advance. Every effort should be made to be present on test days. </w:t>
            </w:r>
            <w:r w:rsidR="00623463">
              <w:rPr>
                <w:rFonts w:asciiTheme="minorHAnsi" w:hAnsiTheme="minorHAnsi" w:cs="Arial"/>
              </w:rPr>
              <w:t xml:space="preserve">Students who don’t achieve initial mastery on formal assessments will be given additional practice and new opportunities to measure student mastery. Re-tests will </w:t>
            </w:r>
            <w:r w:rsidR="00623463">
              <w:rPr>
                <w:rFonts w:asciiTheme="minorHAnsi" w:hAnsiTheme="minorHAnsi" w:cs="Arial"/>
                <w:b/>
              </w:rPr>
              <w:t>ONLY</w:t>
            </w:r>
            <w:r w:rsidR="00623463">
              <w:rPr>
                <w:rFonts w:asciiTheme="minorHAnsi" w:hAnsiTheme="minorHAnsi" w:cs="Arial"/>
              </w:rPr>
              <w:t xml:space="preserve"> be admin</w:t>
            </w:r>
            <w:r w:rsidR="00370A89">
              <w:rPr>
                <w:rFonts w:asciiTheme="minorHAnsi" w:hAnsiTheme="minorHAnsi" w:cs="Arial"/>
              </w:rPr>
              <w:t xml:space="preserve">istered after school hours and on your own time. </w:t>
            </w:r>
          </w:p>
          <w:p w:rsidR="00623463" w:rsidRDefault="00623463" w:rsidP="00623463">
            <w:pPr>
              <w:rPr>
                <w:rFonts w:asciiTheme="minorHAnsi" w:hAnsiTheme="minorHAnsi" w:cs="Arial"/>
              </w:rPr>
            </w:pPr>
          </w:p>
          <w:p w:rsidR="00623463" w:rsidRPr="00902E6D" w:rsidRDefault="00623463" w:rsidP="00623463">
            <w:pPr>
              <w:rPr>
                <w:rFonts w:asciiTheme="minorHAnsi" w:hAnsiTheme="minorHAnsi" w:cs="Arial"/>
              </w:rPr>
            </w:pPr>
          </w:p>
        </w:tc>
      </w:tr>
      <w:tr w:rsidR="00BC6F19" w:rsidRPr="00902E6D" w:rsidTr="00FA6B59">
        <w:tc>
          <w:tcPr>
            <w:tcW w:w="2335" w:type="dxa"/>
          </w:tcPr>
          <w:p w:rsidR="00BC6F19" w:rsidRPr="00902E6D" w:rsidRDefault="00BC6F19" w:rsidP="00FA6B59">
            <w:pPr>
              <w:rPr>
                <w:rFonts w:asciiTheme="minorHAnsi" w:hAnsiTheme="minorHAnsi" w:cs="Arial"/>
                <w:b/>
              </w:rPr>
            </w:pPr>
            <w:r w:rsidRPr="00902E6D">
              <w:rPr>
                <w:rFonts w:asciiTheme="minorHAnsi" w:hAnsiTheme="minorHAnsi" w:cs="Arial"/>
                <w:b/>
              </w:rPr>
              <w:lastRenderedPageBreak/>
              <w:t>Other Assignments:</w:t>
            </w:r>
          </w:p>
        </w:tc>
        <w:tc>
          <w:tcPr>
            <w:tcW w:w="7735" w:type="dxa"/>
            <w:gridSpan w:val="5"/>
          </w:tcPr>
          <w:p w:rsidR="00BC6F19" w:rsidRDefault="00BC6F19" w:rsidP="00FA6B59">
            <w:pPr>
              <w:rPr>
                <w:rFonts w:asciiTheme="minorHAnsi" w:hAnsiTheme="minorHAnsi" w:cs="Arial"/>
              </w:rPr>
            </w:pPr>
            <w:r w:rsidRPr="00902E6D">
              <w:rPr>
                <w:rFonts w:asciiTheme="minorHAnsi" w:hAnsiTheme="minorHAnsi" w:cs="Arial"/>
              </w:rPr>
              <w:t xml:space="preserve">You will use your composition notebook in class </w:t>
            </w:r>
            <w:r w:rsidRPr="00902E6D">
              <w:rPr>
                <w:rFonts w:asciiTheme="minorHAnsi" w:hAnsiTheme="minorHAnsi" w:cs="Arial"/>
                <w:b/>
              </w:rPr>
              <w:t>every day.</w:t>
            </w:r>
            <w:r w:rsidRPr="00902E6D">
              <w:rPr>
                <w:rFonts w:asciiTheme="minorHAnsi" w:hAnsiTheme="minorHAnsi" w:cs="Arial"/>
              </w:rPr>
              <w:t xml:space="preserve"> I expect that you bring your composition book to class with you to class and that I receive your composition book </w:t>
            </w:r>
            <w:r w:rsidRPr="00902E6D">
              <w:rPr>
                <w:rFonts w:asciiTheme="minorHAnsi" w:hAnsiTheme="minorHAnsi" w:cs="Arial"/>
                <w:b/>
              </w:rPr>
              <w:t xml:space="preserve">EVERY FRIDAY </w:t>
            </w:r>
            <w:r w:rsidRPr="00902E6D">
              <w:rPr>
                <w:rFonts w:asciiTheme="minorHAnsi" w:hAnsiTheme="minorHAnsi" w:cs="Arial"/>
              </w:rPr>
              <w:t xml:space="preserve">for an informal grade. Please have this composition book by </w:t>
            </w:r>
            <w:r w:rsidRPr="00902E6D">
              <w:rPr>
                <w:rFonts w:asciiTheme="minorHAnsi" w:hAnsiTheme="minorHAnsi" w:cs="Arial"/>
                <w:b/>
              </w:rPr>
              <w:t>September 4</w:t>
            </w:r>
            <w:r w:rsidRPr="00902E6D">
              <w:rPr>
                <w:rFonts w:asciiTheme="minorHAnsi" w:hAnsiTheme="minorHAnsi" w:cs="Arial"/>
                <w:b/>
                <w:vertAlign w:val="superscript"/>
              </w:rPr>
              <w:t>th</w:t>
            </w:r>
            <w:r w:rsidRPr="00902E6D">
              <w:rPr>
                <w:rFonts w:asciiTheme="minorHAnsi" w:hAnsiTheme="minorHAnsi" w:cs="Arial"/>
                <w:b/>
              </w:rPr>
              <w:t xml:space="preserve">, </w:t>
            </w:r>
            <w:r w:rsidRPr="00902E6D">
              <w:rPr>
                <w:rFonts w:asciiTheme="minorHAnsi" w:hAnsiTheme="minorHAnsi" w:cs="Arial"/>
              </w:rPr>
              <w:t>the latest.</w:t>
            </w:r>
          </w:p>
          <w:p w:rsidR="00BC6F19" w:rsidRPr="00902E6D" w:rsidRDefault="00BC6F19" w:rsidP="00FA6B59">
            <w:pPr>
              <w:rPr>
                <w:rFonts w:asciiTheme="minorHAnsi" w:hAnsiTheme="minorHAnsi" w:cs="Arial"/>
              </w:rPr>
            </w:pPr>
            <w:r w:rsidRPr="00902E6D">
              <w:rPr>
                <w:rFonts w:asciiTheme="minorHAnsi" w:hAnsiTheme="minorHAnsi" w:cs="Arial"/>
              </w:rPr>
              <w:t xml:space="preserve"> </w:t>
            </w:r>
          </w:p>
        </w:tc>
      </w:tr>
      <w:tr w:rsidR="00BC6F19" w:rsidRPr="00902E6D" w:rsidTr="00FA6B59">
        <w:tc>
          <w:tcPr>
            <w:tcW w:w="2335" w:type="dxa"/>
          </w:tcPr>
          <w:p w:rsidR="00BC6F19" w:rsidRPr="00902E6D" w:rsidRDefault="00BC6F19" w:rsidP="00FA6B59">
            <w:pPr>
              <w:rPr>
                <w:rFonts w:asciiTheme="minorHAnsi" w:hAnsiTheme="minorHAnsi" w:cs="Arial"/>
              </w:rPr>
            </w:pPr>
            <w:r w:rsidRPr="00902E6D">
              <w:rPr>
                <w:rFonts w:asciiTheme="minorHAnsi" w:hAnsiTheme="minorHAnsi" w:cs="Arial"/>
                <w:b/>
              </w:rPr>
              <w:t xml:space="preserve">Tutoring: </w:t>
            </w:r>
            <w:r w:rsidRPr="00902E6D">
              <w:rPr>
                <w:rFonts w:asciiTheme="minorHAnsi" w:hAnsiTheme="minorHAnsi" w:cs="Arial"/>
              </w:rPr>
              <w:t>Offered daily from 2:30-3:00PM.</w:t>
            </w:r>
          </w:p>
        </w:tc>
        <w:tc>
          <w:tcPr>
            <w:tcW w:w="1547" w:type="dxa"/>
          </w:tcPr>
          <w:p w:rsidR="00BC6F19" w:rsidRPr="00902E6D" w:rsidRDefault="00BC6F19" w:rsidP="00FA6B59">
            <w:pPr>
              <w:rPr>
                <w:rFonts w:asciiTheme="minorHAnsi" w:hAnsiTheme="minorHAnsi" w:cs="Arial"/>
              </w:rPr>
            </w:pPr>
            <w:r w:rsidRPr="00902E6D">
              <w:rPr>
                <w:rFonts w:asciiTheme="minorHAnsi" w:hAnsiTheme="minorHAnsi" w:cs="Arial"/>
                <w:b/>
              </w:rPr>
              <w:t>Monday:</w:t>
            </w:r>
            <w:r w:rsidRPr="00902E6D">
              <w:rPr>
                <w:rFonts w:asciiTheme="minorHAnsi" w:hAnsiTheme="minorHAnsi" w:cs="Arial"/>
              </w:rPr>
              <w:t xml:space="preserve"> Weghorst (B104) </w:t>
            </w:r>
          </w:p>
        </w:tc>
        <w:tc>
          <w:tcPr>
            <w:tcW w:w="1547" w:type="dxa"/>
          </w:tcPr>
          <w:p w:rsidR="00BC6F19" w:rsidRPr="00902E6D" w:rsidRDefault="00BC6F19" w:rsidP="00FA6B59">
            <w:pPr>
              <w:rPr>
                <w:rFonts w:asciiTheme="minorHAnsi" w:hAnsiTheme="minorHAnsi" w:cs="Arial"/>
              </w:rPr>
            </w:pPr>
            <w:r w:rsidRPr="00902E6D">
              <w:rPr>
                <w:rFonts w:asciiTheme="minorHAnsi" w:hAnsiTheme="minorHAnsi" w:cs="Arial"/>
                <w:b/>
              </w:rPr>
              <w:t>Tuesday:</w:t>
            </w:r>
            <w:r w:rsidRPr="00902E6D">
              <w:rPr>
                <w:rFonts w:asciiTheme="minorHAnsi" w:hAnsiTheme="minorHAnsi" w:cs="Arial"/>
              </w:rPr>
              <w:t xml:space="preserve"> McCutcheon (MC 15)</w:t>
            </w:r>
          </w:p>
        </w:tc>
        <w:tc>
          <w:tcPr>
            <w:tcW w:w="1547" w:type="dxa"/>
          </w:tcPr>
          <w:p w:rsidR="00BC6F19" w:rsidRPr="00902E6D" w:rsidRDefault="00BC6F19" w:rsidP="00FA6B59">
            <w:pPr>
              <w:rPr>
                <w:rFonts w:asciiTheme="minorHAnsi" w:hAnsiTheme="minorHAnsi" w:cs="Arial"/>
              </w:rPr>
            </w:pPr>
            <w:r w:rsidRPr="00902E6D">
              <w:rPr>
                <w:rFonts w:asciiTheme="minorHAnsi" w:hAnsiTheme="minorHAnsi" w:cs="Arial"/>
                <w:b/>
              </w:rPr>
              <w:t>Wednesday:</w:t>
            </w:r>
            <w:r w:rsidRPr="00902E6D">
              <w:rPr>
                <w:rFonts w:asciiTheme="minorHAnsi" w:hAnsiTheme="minorHAnsi" w:cs="Arial"/>
              </w:rPr>
              <w:t xml:space="preserve"> Staff meetings</w:t>
            </w:r>
          </w:p>
        </w:tc>
        <w:tc>
          <w:tcPr>
            <w:tcW w:w="1547" w:type="dxa"/>
          </w:tcPr>
          <w:p w:rsidR="00BC6F19" w:rsidRPr="00902E6D" w:rsidRDefault="00BC6F19" w:rsidP="00FA6B59">
            <w:pPr>
              <w:rPr>
                <w:rFonts w:asciiTheme="minorHAnsi" w:hAnsiTheme="minorHAnsi" w:cs="Arial"/>
              </w:rPr>
            </w:pPr>
            <w:r w:rsidRPr="00902E6D">
              <w:rPr>
                <w:rFonts w:asciiTheme="minorHAnsi" w:hAnsiTheme="minorHAnsi" w:cs="Arial"/>
                <w:b/>
              </w:rPr>
              <w:t>Thursday:</w:t>
            </w:r>
            <w:r w:rsidRPr="00902E6D">
              <w:rPr>
                <w:rFonts w:asciiTheme="minorHAnsi" w:hAnsiTheme="minorHAnsi" w:cs="Arial"/>
              </w:rPr>
              <w:t xml:space="preserve"> Skidmore (B103)</w:t>
            </w:r>
          </w:p>
        </w:tc>
        <w:tc>
          <w:tcPr>
            <w:tcW w:w="1547" w:type="dxa"/>
          </w:tcPr>
          <w:p w:rsidR="00BC6F19" w:rsidRPr="00902E6D" w:rsidRDefault="00BC6F19" w:rsidP="00FA6B59">
            <w:pPr>
              <w:rPr>
                <w:rFonts w:asciiTheme="minorHAnsi" w:hAnsiTheme="minorHAnsi" w:cs="Arial"/>
              </w:rPr>
            </w:pPr>
            <w:r w:rsidRPr="00902E6D">
              <w:rPr>
                <w:rFonts w:asciiTheme="minorHAnsi" w:hAnsiTheme="minorHAnsi" w:cs="Arial"/>
                <w:b/>
              </w:rPr>
              <w:t>Friday:</w:t>
            </w:r>
            <w:r w:rsidRPr="00902E6D">
              <w:rPr>
                <w:rFonts w:asciiTheme="minorHAnsi" w:hAnsiTheme="minorHAnsi" w:cs="Arial"/>
              </w:rPr>
              <w:t xml:space="preserve"> </w:t>
            </w:r>
          </w:p>
          <w:p w:rsidR="00BC6F19" w:rsidRPr="00902E6D" w:rsidRDefault="00BC6F19" w:rsidP="00FA6B59">
            <w:pPr>
              <w:rPr>
                <w:rFonts w:asciiTheme="minorHAnsi" w:hAnsiTheme="minorHAnsi" w:cs="Arial"/>
              </w:rPr>
            </w:pPr>
            <w:r w:rsidRPr="00902E6D">
              <w:rPr>
                <w:rFonts w:asciiTheme="minorHAnsi" w:hAnsiTheme="minorHAnsi" w:cs="Arial"/>
              </w:rPr>
              <w:t xml:space="preserve">By appt. only. </w:t>
            </w:r>
          </w:p>
        </w:tc>
      </w:tr>
    </w:tbl>
    <w:p w:rsidR="00BC6F19" w:rsidRPr="00902E6D" w:rsidRDefault="00BC6F19" w:rsidP="00BC6F19">
      <w:pPr>
        <w:rPr>
          <w:rFonts w:asciiTheme="minorHAnsi" w:hAnsiTheme="minorHAnsi" w:cs="Arial"/>
        </w:rPr>
      </w:pPr>
    </w:p>
    <w:tbl>
      <w:tblPr>
        <w:tblStyle w:val="TableGrid"/>
        <w:tblW w:w="0" w:type="auto"/>
        <w:tblCellSpacing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2436"/>
        <w:gridCol w:w="7644"/>
      </w:tblGrid>
      <w:tr w:rsidR="00BC6F19" w:rsidRPr="00902E6D" w:rsidTr="00FA6B59">
        <w:trPr>
          <w:tblCellSpacing w:w="57" w:type="dxa"/>
        </w:trPr>
        <w:tc>
          <w:tcPr>
            <w:tcW w:w="2335" w:type="dxa"/>
          </w:tcPr>
          <w:p w:rsidR="00BC6F19" w:rsidRPr="00902E6D" w:rsidRDefault="00BC6F19" w:rsidP="00FA6B59">
            <w:pPr>
              <w:rPr>
                <w:rFonts w:asciiTheme="minorHAnsi" w:hAnsiTheme="minorHAnsi" w:cs="Arial"/>
                <w:b/>
              </w:rPr>
            </w:pPr>
            <w:r w:rsidRPr="00902E6D">
              <w:rPr>
                <w:rFonts w:asciiTheme="minorHAnsi" w:hAnsiTheme="minorHAnsi" w:cs="Arial"/>
                <w:b/>
              </w:rPr>
              <w:t xml:space="preserve">Late work: </w:t>
            </w:r>
          </w:p>
        </w:tc>
        <w:tc>
          <w:tcPr>
            <w:tcW w:w="7735" w:type="dxa"/>
          </w:tcPr>
          <w:p w:rsidR="00BC6F19" w:rsidRPr="00902E6D" w:rsidRDefault="00BC6F19" w:rsidP="00FA6B59">
            <w:pPr>
              <w:rPr>
                <w:rFonts w:asciiTheme="minorHAnsi" w:hAnsiTheme="minorHAnsi" w:cs="Arial"/>
              </w:rPr>
            </w:pPr>
            <w:r w:rsidRPr="00902E6D">
              <w:rPr>
                <w:rFonts w:asciiTheme="minorHAnsi" w:hAnsiTheme="minorHAnsi" w:cs="Arial"/>
              </w:rPr>
              <w:t xml:space="preserve"> Assignments are due on the date determined by Mr. Skidmore. </w:t>
            </w:r>
            <w:r w:rsidRPr="00902E6D">
              <w:rPr>
                <w:rFonts w:asciiTheme="minorHAnsi" w:hAnsiTheme="minorHAnsi" w:cs="Arial"/>
                <w:b/>
              </w:rPr>
              <w:t>Only late work for an illness or excused absence will be accepted for full credit, otherwise it will receive ½ credit.</w:t>
            </w:r>
          </w:p>
        </w:tc>
      </w:tr>
      <w:tr w:rsidR="00BC6F19" w:rsidRPr="00902E6D" w:rsidTr="00FA6B59">
        <w:trPr>
          <w:tblCellSpacing w:w="57" w:type="dxa"/>
        </w:trPr>
        <w:tc>
          <w:tcPr>
            <w:tcW w:w="2335" w:type="dxa"/>
          </w:tcPr>
          <w:p w:rsidR="00BC6F19" w:rsidRPr="00902E6D" w:rsidRDefault="00BC6F19" w:rsidP="00FA6B59">
            <w:pPr>
              <w:rPr>
                <w:rFonts w:asciiTheme="minorHAnsi" w:hAnsiTheme="minorHAnsi" w:cs="Arial"/>
                <w:b/>
              </w:rPr>
            </w:pPr>
          </w:p>
        </w:tc>
        <w:tc>
          <w:tcPr>
            <w:tcW w:w="7735" w:type="dxa"/>
          </w:tcPr>
          <w:p w:rsidR="00BC6F19" w:rsidRPr="00902E6D" w:rsidRDefault="00BC6F19" w:rsidP="00FA6B59">
            <w:pPr>
              <w:rPr>
                <w:rFonts w:asciiTheme="minorHAnsi" w:hAnsiTheme="minorHAnsi" w:cs="Arial"/>
              </w:rPr>
            </w:pPr>
          </w:p>
        </w:tc>
      </w:tr>
      <w:tr w:rsidR="00BC6F19" w:rsidRPr="00902E6D" w:rsidTr="00FA6B59">
        <w:trPr>
          <w:tblCellSpacing w:w="57" w:type="dxa"/>
        </w:trPr>
        <w:tc>
          <w:tcPr>
            <w:tcW w:w="2335" w:type="dxa"/>
          </w:tcPr>
          <w:p w:rsidR="00BC6F19" w:rsidRPr="00902E6D" w:rsidRDefault="00BC6F19" w:rsidP="00FA6B59">
            <w:pPr>
              <w:rPr>
                <w:rFonts w:asciiTheme="minorHAnsi" w:hAnsiTheme="minorHAnsi" w:cs="Arial"/>
              </w:rPr>
            </w:pPr>
            <w:r w:rsidRPr="00902E6D">
              <w:rPr>
                <w:rFonts w:asciiTheme="minorHAnsi" w:hAnsiTheme="minorHAnsi" w:cs="Arial"/>
                <w:b/>
              </w:rPr>
              <w:t>Grading</w:t>
            </w:r>
            <w:r w:rsidRPr="00902E6D">
              <w:rPr>
                <w:rFonts w:asciiTheme="minorHAnsi" w:hAnsiTheme="minorHAnsi" w:cs="Arial"/>
              </w:rPr>
              <w:t xml:space="preserve">: </w:t>
            </w:r>
          </w:p>
        </w:tc>
        <w:tc>
          <w:tcPr>
            <w:tcW w:w="7735" w:type="dxa"/>
          </w:tcPr>
          <w:p w:rsidR="00BC6F19" w:rsidRPr="00902E6D" w:rsidRDefault="00BC6F19" w:rsidP="00FA6B59">
            <w:pPr>
              <w:rPr>
                <w:rFonts w:asciiTheme="minorHAnsi" w:hAnsiTheme="minorHAnsi" w:cs="Arial"/>
                <w:b/>
              </w:rPr>
            </w:pPr>
            <w:r w:rsidRPr="00902E6D">
              <w:rPr>
                <w:rFonts w:asciiTheme="minorHAnsi" w:hAnsiTheme="minorHAnsi" w:cs="Arial"/>
                <w:b/>
              </w:rPr>
              <w:t>70% Formal…………………..Tests, Quizzes, &amp; Projects</w:t>
            </w:r>
          </w:p>
          <w:p w:rsidR="00BC6F19" w:rsidRDefault="00BC6F19" w:rsidP="00FA6B59">
            <w:pPr>
              <w:rPr>
                <w:rFonts w:asciiTheme="minorHAnsi" w:hAnsiTheme="minorHAnsi" w:cs="Arial"/>
                <w:b/>
              </w:rPr>
            </w:pPr>
            <w:r w:rsidRPr="00902E6D">
              <w:rPr>
                <w:rFonts w:asciiTheme="minorHAnsi" w:hAnsiTheme="minorHAnsi" w:cs="Arial"/>
                <w:b/>
              </w:rPr>
              <w:t>30% Informal…………………Homework, Classwork, Labs, and Warm-ups</w:t>
            </w:r>
          </w:p>
          <w:p w:rsidR="00623463" w:rsidRPr="00902E6D" w:rsidRDefault="00623463" w:rsidP="00FA6B59">
            <w:pPr>
              <w:rPr>
                <w:rFonts w:asciiTheme="minorHAnsi" w:hAnsiTheme="minorHAnsi" w:cs="Arial"/>
              </w:rPr>
            </w:pPr>
            <w:r>
              <w:rPr>
                <w:rFonts w:asciiTheme="minorHAnsi" w:hAnsiTheme="minorHAnsi" w:cs="Arial"/>
                <w:b/>
              </w:rPr>
              <w:t xml:space="preserve">A= 100-90, B= 89-80, C= 79-70, D= 60-69, F= below </w:t>
            </w:r>
          </w:p>
        </w:tc>
      </w:tr>
      <w:tr w:rsidR="00BC6F19" w:rsidRPr="00902E6D" w:rsidTr="00FA6B59">
        <w:trPr>
          <w:tblCellSpacing w:w="57" w:type="dxa"/>
        </w:trPr>
        <w:tc>
          <w:tcPr>
            <w:tcW w:w="2335" w:type="dxa"/>
          </w:tcPr>
          <w:p w:rsidR="00BC6F19" w:rsidRPr="00902E6D" w:rsidRDefault="00BC6F19" w:rsidP="00FA6B59">
            <w:pPr>
              <w:rPr>
                <w:rFonts w:asciiTheme="minorHAnsi" w:hAnsiTheme="minorHAnsi" w:cs="Arial"/>
                <w:b/>
              </w:rPr>
            </w:pPr>
          </w:p>
        </w:tc>
        <w:tc>
          <w:tcPr>
            <w:tcW w:w="7735" w:type="dxa"/>
          </w:tcPr>
          <w:p w:rsidR="00BC6F19" w:rsidRPr="00902E6D" w:rsidRDefault="00BC6F19" w:rsidP="00FA6B59">
            <w:pPr>
              <w:rPr>
                <w:rFonts w:asciiTheme="minorHAnsi" w:hAnsiTheme="minorHAnsi" w:cs="Arial"/>
                <w:b/>
              </w:rPr>
            </w:pPr>
          </w:p>
        </w:tc>
      </w:tr>
      <w:tr w:rsidR="00BC6F19" w:rsidRPr="00902E6D" w:rsidTr="00FA6B59">
        <w:trPr>
          <w:tblCellSpacing w:w="57" w:type="dxa"/>
        </w:trPr>
        <w:tc>
          <w:tcPr>
            <w:tcW w:w="2335" w:type="dxa"/>
          </w:tcPr>
          <w:p w:rsidR="00BC6F19" w:rsidRPr="00902E6D" w:rsidRDefault="00BC6F19" w:rsidP="00FA6B59">
            <w:pPr>
              <w:rPr>
                <w:rFonts w:asciiTheme="minorHAnsi" w:hAnsiTheme="minorHAnsi" w:cs="Arial"/>
                <w:b/>
              </w:rPr>
            </w:pPr>
            <w:r w:rsidRPr="00902E6D">
              <w:rPr>
                <w:rFonts w:asciiTheme="minorHAnsi" w:hAnsiTheme="minorHAnsi" w:cs="Arial"/>
                <w:b/>
              </w:rPr>
              <w:t xml:space="preserve">Class Rules: </w:t>
            </w:r>
          </w:p>
        </w:tc>
        <w:tc>
          <w:tcPr>
            <w:tcW w:w="7735" w:type="dxa"/>
          </w:tcPr>
          <w:p w:rsidR="00BC6F19" w:rsidRPr="00902E6D" w:rsidRDefault="00BC6F19" w:rsidP="00BC6F19">
            <w:pPr>
              <w:pStyle w:val="ListParagraph"/>
              <w:numPr>
                <w:ilvl w:val="0"/>
                <w:numId w:val="4"/>
              </w:numPr>
              <w:rPr>
                <w:rFonts w:asciiTheme="minorHAnsi" w:hAnsiTheme="minorHAnsi" w:cs="Arial"/>
              </w:rPr>
            </w:pPr>
            <w:r w:rsidRPr="00902E6D">
              <w:rPr>
                <w:rFonts w:asciiTheme="minorHAnsi" w:hAnsiTheme="minorHAnsi" w:cs="Arial"/>
              </w:rPr>
              <w:t>Respect yourself, your school, &amp; others</w:t>
            </w:r>
          </w:p>
          <w:p w:rsidR="00BC6F19" w:rsidRPr="00902E6D" w:rsidRDefault="00BC6F19" w:rsidP="00BC6F19">
            <w:pPr>
              <w:pStyle w:val="ListParagraph"/>
              <w:numPr>
                <w:ilvl w:val="0"/>
                <w:numId w:val="4"/>
              </w:numPr>
              <w:rPr>
                <w:rFonts w:asciiTheme="minorHAnsi" w:hAnsiTheme="minorHAnsi" w:cs="Arial"/>
              </w:rPr>
            </w:pPr>
            <w:r w:rsidRPr="00902E6D">
              <w:rPr>
                <w:rFonts w:asciiTheme="minorHAnsi" w:hAnsiTheme="minorHAnsi" w:cs="Arial"/>
              </w:rPr>
              <w:t xml:space="preserve">Bring </w:t>
            </w:r>
            <w:r w:rsidRPr="00902E6D">
              <w:rPr>
                <w:rFonts w:asciiTheme="minorHAnsi" w:hAnsiTheme="minorHAnsi" w:cs="Arial"/>
                <w:b/>
              </w:rPr>
              <w:t>ALL</w:t>
            </w:r>
            <w:r w:rsidRPr="00902E6D">
              <w:rPr>
                <w:rFonts w:asciiTheme="minorHAnsi" w:hAnsiTheme="minorHAnsi" w:cs="Arial"/>
              </w:rPr>
              <w:t xml:space="preserve"> required materials</w:t>
            </w:r>
          </w:p>
          <w:p w:rsidR="00BC6F19" w:rsidRPr="00902E6D" w:rsidRDefault="00BC6F19" w:rsidP="00BC6F19">
            <w:pPr>
              <w:pStyle w:val="ListParagraph"/>
              <w:numPr>
                <w:ilvl w:val="0"/>
                <w:numId w:val="4"/>
              </w:numPr>
              <w:rPr>
                <w:rFonts w:asciiTheme="minorHAnsi" w:hAnsiTheme="minorHAnsi" w:cs="Arial"/>
              </w:rPr>
            </w:pPr>
            <w:r w:rsidRPr="00902E6D">
              <w:rPr>
                <w:rFonts w:asciiTheme="minorHAnsi" w:hAnsiTheme="minorHAnsi" w:cs="Arial"/>
              </w:rPr>
              <w:t xml:space="preserve">No cheating, forgery, etc. </w:t>
            </w:r>
          </w:p>
          <w:p w:rsidR="00BC6F19" w:rsidRPr="00902E6D" w:rsidRDefault="00BC6F19" w:rsidP="00BC6F19">
            <w:pPr>
              <w:pStyle w:val="ListParagraph"/>
              <w:numPr>
                <w:ilvl w:val="0"/>
                <w:numId w:val="4"/>
              </w:numPr>
              <w:rPr>
                <w:rFonts w:asciiTheme="minorHAnsi" w:hAnsiTheme="minorHAnsi" w:cs="Arial"/>
              </w:rPr>
            </w:pPr>
            <w:r w:rsidRPr="00902E6D">
              <w:rPr>
                <w:rFonts w:asciiTheme="minorHAnsi" w:hAnsiTheme="minorHAnsi" w:cs="Arial"/>
              </w:rPr>
              <w:t xml:space="preserve">Raise your hand to speak </w:t>
            </w:r>
          </w:p>
          <w:p w:rsidR="00BC6F19" w:rsidRPr="00902E6D" w:rsidRDefault="00BC6F19" w:rsidP="00BC6F19">
            <w:pPr>
              <w:pStyle w:val="ListParagraph"/>
              <w:numPr>
                <w:ilvl w:val="0"/>
                <w:numId w:val="4"/>
              </w:numPr>
              <w:rPr>
                <w:rFonts w:asciiTheme="minorHAnsi" w:hAnsiTheme="minorHAnsi" w:cs="Arial"/>
              </w:rPr>
            </w:pPr>
            <w:r w:rsidRPr="00902E6D">
              <w:rPr>
                <w:rFonts w:asciiTheme="minorHAnsi" w:hAnsiTheme="minorHAnsi" w:cs="Arial"/>
              </w:rPr>
              <w:t xml:space="preserve"> One person bathroom break policy, signed agenda is a </w:t>
            </w:r>
            <w:r w:rsidRPr="00902E6D">
              <w:rPr>
                <w:rFonts w:asciiTheme="minorHAnsi" w:hAnsiTheme="minorHAnsi" w:cs="Arial"/>
                <w:b/>
              </w:rPr>
              <w:t>MUST</w:t>
            </w:r>
          </w:p>
          <w:p w:rsidR="00BC6F19" w:rsidRPr="00902E6D" w:rsidRDefault="00BC6F19" w:rsidP="00BC6F19">
            <w:pPr>
              <w:pStyle w:val="ListParagraph"/>
              <w:numPr>
                <w:ilvl w:val="0"/>
                <w:numId w:val="4"/>
              </w:numPr>
              <w:rPr>
                <w:rFonts w:asciiTheme="minorHAnsi" w:hAnsiTheme="minorHAnsi" w:cs="Arial"/>
              </w:rPr>
            </w:pPr>
            <w:r w:rsidRPr="00902E6D">
              <w:rPr>
                <w:rFonts w:asciiTheme="minorHAnsi" w:hAnsiTheme="minorHAnsi" w:cs="Arial"/>
              </w:rPr>
              <w:t xml:space="preserve">Leave my room </w:t>
            </w:r>
            <w:r w:rsidRPr="00902E6D">
              <w:rPr>
                <w:rFonts w:asciiTheme="minorHAnsi" w:hAnsiTheme="minorHAnsi" w:cs="Arial"/>
                <w:b/>
              </w:rPr>
              <w:t>CLEAN!</w:t>
            </w:r>
            <w:r w:rsidRPr="00902E6D">
              <w:rPr>
                <w:rFonts w:asciiTheme="minorHAnsi" w:hAnsiTheme="minorHAnsi" w:cs="Arial"/>
              </w:rPr>
              <w:t xml:space="preserve"> </w:t>
            </w:r>
          </w:p>
        </w:tc>
      </w:tr>
      <w:tr w:rsidR="00BC6F19" w:rsidRPr="00902E6D" w:rsidTr="00FA6B59">
        <w:trPr>
          <w:tblCellSpacing w:w="57" w:type="dxa"/>
        </w:trPr>
        <w:tc>
          <w:tcPr>
            <w:tcW w:w="2335" w:type="dxa"/>
          </w:tcPr>
          <w:p w:rsidR="00BC6F19" w:rsidRPr="00902E6D" w:rsidRDefault="00BC6F19" w:rsidP="00FA6B59">
            <w:pPr>
              <w:rPr>
                <w:rFonts w:asciiTheme="minorHAnsi" w:hAnsiTheme="minorHAnsi" w:cs="Arial"/>
                <w:b/>
              </w:rPr>
            </w:pPr>
          </w:p>
        </w:tc>
        <w:tc>
          <w:tcPr>
            <w:tcW w:w="7735" w:type="dxa"/>
          </w:tcPr>
          <w:p w:rsidR="00BC6F19" w:rsidRPr="00902E6D" w:rsidRDefault="00BC6F19" w:rsidP="00FA6B59">
            <w:pPr>
              <w:rPr>
                <w:rFonts w:asciiTheme="minorHAnsi" w:hAnsiTheme="minorHAnsi" w:cs="Arial"/>
              </w:rPr>
            </w:pPr>
          </w:p>
        </w:tc>
      </w:tr>
      <w:tr w:rsidR="00BC6F19" w:rsidRPr="00902E6D" w:rsidTr="00FA6B59">
        <w:trPr>
          <w:tblCellSpacing w:w="57" w:type="dxa"/>
        </w:trPr>
        <w:tc>
          <w:tcPr>
            <w:tcW w:w="2335" w:type="dxa"/>
          </w:tcPr>
          <w:p w:rsidR="00BC6F19" w:rsidRPr="00902E6D" w:rsidRDefault="00BC6F19" w:rsidP="00FA6B59">
            <w:pPr>
              <w:rPr>
                <w:rFonts w:asciiTheme="minorHAnsi" w:hAnsiTheme="minorHAnsi" w:cs="Arial"/>
                <w:b/>
              </w:rPr>
            </w:pPr>
            <w:r w:rsidRPr="00902E6D">
              <w:rPr>
                <w:rFonts w:asciiTheme="minorHAnsi" w:hAnsiTheme="minorHAnsi" w:cs="Arial"/>
                <w:b/>
              </w:rPr>
              <w:t xml:space="preserve">Discipline Protocol: </w:t>
            </w:r>
          </w:p>
        </w:tc>
        <w:tc>
          <w:tcPr>
            <w:tcW w:w="7735" w:type="dxa"/>
          </w:tcPr>
          <w:p w:rsidR="00BC6F19" w:rsidRPr="00902E6D" w:rsidRDefault="00BC6F19" w:rsidP="00BC6F19">
            <w:pPr>
              <w:pStyle w:val="ListParagraph"/>
              <w:numPr>
                <w:ilvl w:val="0"/>
                <w:numId w:val="5"/>
              </w:numPr>
              <w:rPr>
                <w:rFonts w:asciiTheme="minorHAnsi" w:hAnsiTheme="minorHAnsi" w:cs="Arial"/>
              </w:rPr>
            </w:pPr>
            <w:r w:rsidRPr="00902E6D">
              <w:rPr>
                <w:rFonts w:asciiTheme="minorHAnsi" w:hAnsiTheme="minorHAnsi" w:cs="Arial"/>
              </w:rPr>
              <w:t>Warning</w:t>
            </w:r>
          </w:p>
          <w:p w:rsidR="00BC6F19" w:rsidRPr="00902E6D" w:rsidRDefault="00BC6F19" w:rsidP="00BC6F19">
            <w:pPr>
              <w:pStyle w:val="ListParagraph"/>
              <w:numPr>
                <w:ilvl w:val="0"/>
                <w:numId w:val="5"/>
              </w:numPr>
              <w:rPr>
                <w:rFonts w:asciiTheme="minorHAnsi" w:hAnsiTheme="minorHAnsi" w:cs="Arial"/>
              </w:rPr>
            </w:pPr>
            <w:r w:rsidRPr="00902E6D">
              <w:rPr>
                <w:rFonts w:asciiTheme="minorHAnsi" w:hAnsiTheme="minorHAnsi" w:cs="Arial"/>
              </w:rPr>
              <w:t xml:space="preserve">Parent Call </w:t>
            </w:r>
          </w:p>
          <w:p w:rsidR="00BC6F19" w:rsidRPr="00902E6D" w:rsidRDefault="00BC6F19" w:rsidP="00BC6F19">
            <w:pPr>
              <w:pStyle w:val="ListParagraph"/>
              <w:numPr>
                <w:ilvl w:val="0"/>
                <w:numId w:val="5"/>
              </w:numPr>
              <w:rPr>
                <w:rFonts w:asciiTheme="minorHAnsi" w:hAnsiTheme="minorHAnsi" w:cs="Arial"/>
              </w:rPr>
            </w:pPr>
            <w:r w:rsidRPr="00902E6D">
              <w:rPr>
                <w:rFonts w:asciiTheme="minorHAnsi" w:hAnsiTheme="minorHAnsi" w:cs="Arial"/>
              </w:rPr>
              <w:t xml:space="preserve">ASD Assignment </w:t>
            </w:r>
          </w:p>
          <w:p w:rsidR="00BC6F19" w:rsidRPr="00902E6D" w:rsidRDefault="00BC6F19" w:rsidP="00BC6F19">
            <w:pPr>
              <w:pStyle w:val="ListParagraph"/>
              <w:numPr>
                <w:ilvl w:val="0"/>
                <w:numId w:val="5"/>
              </w:numPr>
              <w:rPr>
                <w:rFonts w:asciiTheme="minorHAnsi" w:hAnsiTheme="minorHAnsi" w:cs="Arial"/>
              </w:rPr>
            </w:pPr>
            <w:r w:rsidRPr="00902E6D">
              <w:rPr>
                <w:rFonts w:asciiTheme="minorHAnsi" w:hAnsiTheme="minorHAnsi" w:cs="Arial"/>
              </w:rPr>
              <w:t xml:space="preserve">Administrative Referral </w:t>
            </w:r>
          </w:p>
        </w:tc>
      </w:tr>
    </w:tbl>
    <w:p w:rsidR="00BC6F19" w:rsidRPr="0063406D" w:rsidRDefault="00BC6F19" w:rsidP="00BC6F19">
      <w:pPr>
        <w:rPr>
          <w:rFonts w:asciiTheme="minorHAnsi" w:hAnsiTheme="minorHAnsi" w:cs="Arial"/>
          <w:i/>
        </w:rPr>
      </w:pPr>
      <w:r w:rsidRPr="0063406D">
        <w:rPr>
          <w:rFonts w:asciiTheme="minorHAnsi" w:hAnsiTheme="minorHAnsi" w:cs="Arial"/>
          <w:b/>
        </w:rPr>
        <w:t>Honor Code:</w:t>
      </w:r>
      <w:r>
        <w:rPr>
          <w:rFonts w:asciiTheme="minorHAnsi" w:hAnsiTheme="minorHAnsi" w:cs="Arial"/>
        </w:rPr>
        <w:t xml:space="preserve"> </w:t>
      </w:r>
      <w:r w:rsidRPr="0063406D">
        <w:rPr>
          <w:rFonts w:asciiTheme="minorHAnsi" w:hAnsiTheme="minorHAnsi" w:cs="Arial"/>
          <w:i/>
        </w:rPr>
        <w:t xml:space="preserve">Copying homework and giving or receiving help on quizzes, tests, and other independent assignments will result in a zero for anyone involved. All students are expected to complete their own work and required to abide by the Honor Code. </w:t>
      </w:r>
    </w:p>
    <w:p w:rsidR="00BC6F19" w:rsidRPr="0063406D" w:rsidRDefault="00BC6F19" w:rsidP="00BC6F19">
      <w:pPr>
        <w:rPr>
          <w:rFonts w:asciiTheme="minorHAnsi" w:hAnsiTheme="minorHAnsi" w:cs="Arial"/>
          <w:i/>
        </w:rPr>
      </w:pPr>
    </w:p>
    <w:p w:rsidR="00BC6F19" w:rsidRPr="0063406D" w:rsidRDefault="00BC6F19" w:rsidP="00BC6F19">
      <w:pPr>
        <w:rPr>
          <w:rFonts w:asciiTheme="minorHAnsi" w:hAnsiTheme="minorHAnsi" w:cs="Arial"/>
          <w:b/>
        </w:rPr>
      </w:pPr>
      <w:r w:rsidRPr="0063406D">
        <w:rPr>
          <w:rFonts w:asciiTheme="minorHAnsi" w:hAnsiTheme="minorHAnsi" w:cs="Arial"/>
          <w:b/>
        </w:rPr>
        <w:t xml:space="preserve">Student Responsibilities: I have read and understand the rules and policies of Mr. Skidmore’s Earth and Environmental Science class. By signing this, I agree to honor and respect these guidelines. </w:t>
      </w:r>
    </w:p>
    <w:p w:rsidR="00BC6F19" w:rsidRDefault="00BC6F19" w:rsidP="00BC6F19">
      <w:pPr>
        <w:rPr>
          <w:rFonts w:asciiTheme="minorHAnsi" w:hAnsiTheme="minorHAnsi" w:cs="Arial"/>
        </w:rPr>
      </w:pPr>
    </w:p>
    <w:p w:rsidR="00BC6F19" w:rsidRDefault="00BC6F19" w:rsidP="00BC6F19">
      <w:pPr>
        <w:rPr>
          <w:rFonts w:asciiTheme="minorHAnsi" w:hAnsiTheme="minorHAnsi" w:cs="Arial"/>
        </w:rPr>
      </w:pPr>
      <w:r w:rsidRPr="0063406D">
        <w:rPr>
          <w:rFonts w:asciiTheme="minorHAnsi" w:hAnsiTheme="minorHAnsi" w:cs="Arial"/>
          <w:b/>
          <w:i/>
        </w:rPr>
        <w:t>Student Signature:</w:t>
      </w:r>
      <w:r>
        <w:rPr>
          <w:rFonts w:asciiTheme="minorHAnsi" w:hAnsiTheme="minorHAnsi" w:cs="Arial"/>
        </w:rPr>
        <w:t xml:space="preserve"> _____________________________________</w:t>
      </w:r>
    </w:p>
    <w:p w:rsidR="00BC6F19" w:rsidRDefault="00BC6F19" w:rsidP="00BC6F19">
      <w:pPr>
        <w:rPr>
          <w:rFonts w:asciiTheme="minorHAnsi" w:hAnsiTheme="minorHAnsi" w:cs="Arial"/>
        </w:rPr>
      </w:pPr>
    </w:p>
    <w:p w:rsidR="00BC6F19" w:rsidRDefault="00BC6F19" w:rsidP="00BC6F19">
      <w:pPr>
        <w:rPr>
          <w:rFonts w:asciiTheme="minorHAnsi" w:hAnsiTheme="minorHAnsi" w:cs="Arial"/>
        </w:rPr>
      </w:pPr>
      <w:r w:rsidRPr="0063406D">
        <w:rPr>
          <w:rFonts w:asciiTheme="minorHAnsi" w:hAnsiTheme="minorHAnsi" w:cs="Arial"/>
          <w:b/>
        </w:rPr>
        <w:t xml:space="preserve">Parent/Guardian Responsibilities: </w:t>
      </w:r>
      <w:r>
        <w:rPr>
          <w:rFonts w:asciiTheme="minorHAnsi" w:hAnsiTheme="minorHAnsi" w:cs="Arial"/>
        </w:rPr>
        <w:t xml:space="preserve">My signature indicates that I understand the purpose of the classroom rules and Honor Code. I agree to support this attempt to emphasize academic credibility within Mr. Skidmore’s classroom. </w:t>
      </w:r>
    </w:p>
    <w:p w:rsidR="00BC6F19" w:rsidRDefault="00BC6F19" w:rsidP="00BC6F19">
      <w:pPr>
        <w:rPr>
          <w:rFonts w:asciiTheme="minorHAnsi" w:hAnsiTheme="minorHAnsi" w:cs="Arial"/>
        </w:rPr>
      </w:pPr>
    </w:p>
    <w:p w:rsidR="00C04008" w:rsidRPr="00370A89" w:rsidRDefault="00BC6F19">
      <w:pPr>
        <w:rPr>
          <w:rFonts w:asciiTheme="minorHAnsi" w:hAnsiTheme="minorHAnsi" w:cs="Arial"/>
        </w:rPr>
      </w:pPr>
      <w:r w:rsidRPr="0063406D">
        <w:rPr>
          <w:rFonts w:asciiTheme="minorHAnsi" w:hAnsiTheme="minorHAnsi" w:cs="Arial"/>
          <w:b/>
          <w:i/>
        </w:rPr>
        <w:t>Parent Signature:</w:t>
      </w:r>
      <w:r>
        <w:rPr>
          <w:rFonts w:asciiTheme="minorHAnsi" w:hAnsiTheme="minorHAnsi" w:cs="Arial"/>
        </w:rPr>
        <w:t xml:space="preserve"> ______________________________________</w:t>
      </w:r>
      <w:bookmarkStart w:id="0" w:name="_GoBack"/>
      <w:bookmarkEnd w:id="0"/>
    </w:p>
    <w:sectPr w:rsidR="00C04008" w:rsidRPr="00370A89" w:rsidSect="00C65BC7">
      <w:pgSz w:w="12240" w:h="15840" w:code="1"/>
      <w:pgMar w:top="1008" w:right="1080" w:bottom="1008" w:left="108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292A10"/>
    <w:multiLevelType w:val="hybridMultilevel"/>
    <w:tmpl w:val="CD1A09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1A24385"/>
    <w:multiLevelType w:val="hybridMultilevel"/>
    <w:tmpl w:val="55C86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CE6235"/>
    <w:multiLevelType w:val="hybridMultilevel"/>
    <w:tmpl w:val="87FC3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B17B31"/>
    <w:multiLevelType w:val="hybridMultilevel"/>
    <w:tmpl w:val="0D12D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1D0B38"/>
    <w:multiLevelType w:val="hybridMultilevel"/>
    <w:tmpl w:val="8A5C6D2C"/>
    <w:lvl w:ilvl="0" w:tplc="62B083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F19"/>
    <w:rsid w:val="00370A89"/>
    <w:rsid w:val="00623463"/>
    <w:rsid w:val="00BC6F19"/>
    <w:rsid w:val="00C04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AA123D-1A43-4934-8B75-53F5B12F5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F1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C6F19"/>
    <w:rPr>
      <w:color w:val="0000FF"/>
      <w:u w:val="single"/>
    </w:rPr>
  </w:style>
  <w:style w:type="table" w:styleId="TableGrid">
    <w:name w:val="Table Grid"/>
    <w:basedOn w:val="TableNormal"/>
    <w:rsid w:val="00BC6F1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6F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mrskidmoreak.weebl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onathanb.skidmore@cms.k12.nc.u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46DB44-4B1D-4A22-9443-FEC8FE535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577</Words>
  <Characters>3291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3861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Skidmore, Jonathan B.</dc:creator>
  <cp:keywords/>
  <dc:description/>
  <cp:lastModifiedBy>Skidmore, Jonathan B.</cp:lastModifiedBy>
  <cp:revision>2</cp:revision>
  <dcterms:created xsi:type="dcterms:W3CDTF">2018-08-25T16:42:00Z</dcterms:created>
  <dcterms:modified xsi:type="dcterms:W3CDTF">2018-08-25T16:55:00Z</dcterms:modified>
</cp:coreProperties>
</file>